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FF" w:rsidRDefault="006960FF" w:rsidP="006960FF">
      <w:pPr>
        <w:pStyle w:val="Default"/>
      </w:pPr>
      <w:bookmarkStart w:id="0" w:name="_GoBack"/>
      <w:bookmarkEnd w:id="0"/>
    </w:p>
    <w:p w:rsidR="006960FF" w:rsidRDefault="006960FF" w:rsidP="006960FF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Na temelju č</w:t>
      </w:r>
      <w:r w:rsidR="0083166A">
        <w:rPr>
          <w:sz w:val="23"/>
          <w:szCs w:val="23"/>
        </w:rPr>
        <w:t>l. 113</w:t>
      </w:r>
      <w:r>
        <w:rPr>
          <w:sz w:val="23"/>
          <w:szCs w:val="23"/>
        </w:rPr>
        <w:t>. Potpunog teksta Sta</w:t>
      </w:r>
      <w:r w:rsidR="0083166A">
        <w:rPr>
          <w:sz w:val="23"/>
          <w:szCs w:val="23"/>
        </w:rPr>
        <w:t>t</w:t>
      </w:r>
      <w:r>
        <w:rPr>
          <w:sz w:val="23"/>
          <w:szCs w:val="23"/>
        </w:rPr>
        <w:t xml:space="preserve">uta </w:t>
      </w:r>
      <w:r>
        <w:rPr>
          <w:b/>
          <w:bCs/>
          <w:sz w:val="23"/>
          <w:szCs w:val="23"/>
        </w:rPr>
        <w:t xml:space="preserve">OŠ </w:t>
      </w:r>
      <w:r w:rsidR="0083166A">
        <w:rPr>
          <w:b/>
          <w:bCs/>
          <w:sz w:val="23"/>
          <w:szCs w:val="23"/>
        </w:rPr>
        <w:t xml:space="preserve">Matije </w:t>
      </w:r>
      <w:proofErr w:type="spellStart"/>
      <w:r w:rsidR="0083166A">
        <w:rPr>
          <w:b/>
          <w:bCs/>
          <w:sz w:val="23"/>
          <w:szCs w:val="23"/>
        </w:rPr>
        <w:t>Vlačića</w:t>
      </w:r>
      <w:proofErr w:type="spellEnd"/>
      <w:r>
        <w:rPr>
          <w:b/>
          <w:bCs/>
          <w:sz w:val="23"/>
          <w:szCs w:val="23"/>
        </w:rPr>
        <w:t xml:space="preserve"> Labin </w:t>
      </w:r>
      <w:r>
        <w:rPr>
          <w:sz w:val="23"/>
          <w:szCs w:val="23"/>
        </w:rPr>
        <w:t>, čl. 7. Z</w:t>
      </w:r>
      <w:r w:rsidR="0083166A">
        <w:rPr>
          <w:sz w:val="23"/>
          <w:szCs w:val="23"/>
        </w:rPr>
        <w:t xml:space="preserve">akona o fiskalnoj odgovornosti </w:t>
      </w:r>
      <w:r>
        <w:rPr>
          <w:sz w:val="23"/>
          <w:szCs w:val="23"/>
        </w:rPr>
        <w:t>(NN 139/10.</w:t>
      </w:r>
      <w:r w:rsidR="0083166A">
        <w:rPr>
          <w:sz w:val="23"/>
          <w:szCs w:val="23"/>
        </w:rPr>
        <w:t>, 19/14.)</w:t>
      </w:r>
      <w:r>
        <w:rPr>
          <w:sz w:val="23"/>
          <w:szCs w:val="23"/>
        </w:rPr>
        <w:t>,</w:t>
      </w:r>
      <w:r w:rsidR="008316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sukladno Uredbi o sastavljanju i predaji Izjave o fiskalnoj odgovornosti te Izvješću o fiskalnim pravilima </w:t>
      </w: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(NN 78/11.</w:t>
      </w:r>
      <w:r w:rsidR="0083166A">
        <w:rPr>
          <w:sz w:val="23"/>
          <w:szCs w:val="23"/>
        </w:rPr>
        <w:t>, 106/12., 130/13., 19/15.</w:t>
      </w:r>
      <w:r>
        <w:rPr>
          <w:sz w:val="23"/>
          <w:szCs w:val="23"/>
        </w:rPr>
        <w:t xml:space="preserve">) ravnatelj </w:t>
      </w:r>
      <w:r w:rsidR="0083166A">
        <w:rPr>
          <w:sz w:val="23"/>
          <w:szCs w:val="23"/>
        </w:rPr>
        <w:t xml:space="preserve">Edi </w:t>
      </w:r>
      <w:proofErr w:type="spellStart"/>
      <w:r w:rsidR="0083166A">
        <w:rPr>
          <w:sz w:val="23"/>
          <w:szCs w:val="23"/>
        </w:rPr>
        <w:t>Juričić</w:t>
      </w:r>
      <w:proofErr w:type="spellEnd"/>
      <w:r w:rsidR="0083166A">
        <w:rPr>
          <w:sz w:val="23"/>
          <w:szCs w:val="23"/>
        </w:rPr>
        <w:t xml:space="preserve">, prof. dana 17.12.2015. godine </w:t>
      </w:r>
      <w:r>
        <w:rPr>
          <w:sz w:val="23"/>
          <w:szCs w:val="23"/>
        </w:rPr>
        <w:t xml:space="preserve">donosi </w:t>
      </w:r>
    </w:p>
    <w:p w:rsidR="006960FF" w:rsidRDefault="006960FF" w:rsidP="006960FF">
      <w:pPr>
        <w:pStyle w:val="Default"/>
        <w:rPr>
          <w:b/>
          <w:bCs/>
          <w:sz w:val="23"/>
          <w:szCs w:val="23"/>
        </w:rPr>
      </w:pPr>
    </w:p>
    <w:p w:rsidR="006960FF" w:rsidRDefault="006960FF" w:rsidP="006960FF">
      <w:pPr>
        <w:pStyle w:val="Default"/>
        <w:rPr>
          <w:b/>
          <w:bCs/>
          <w:sz w:val="23"/>
          <w:szCs w:val="23"/>
        </w:rPr>
      </w:pPr>
    </w:p>
    <w:p w:rsidR="006960FF" w:rsidRDefault="006960FF" w:rsidP="0083166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PROCEDURU ZAPRIMANJA I PROVJERE RAČUNA TE PRAVOVREMENOG PLAĆANJA RAČUNA </w:t>
      </w:r>
      <w:r w:rsidRPr="0083166A">
        <w:rPr>
          <w:b/>
          <w:bCs/>
          <w:sz w:val="23"/>
          <w:szCs w:val="23"/>
        </w:rPr>
        <w:t>OŠ</w:t>
      </w:r>
      <w:r w:rsidR="0083166A" w:rsidRPr="0083166A">
        <w:rPr>
          <w:b/>
          <w:bCs/>
          <w:sz w:val="23"/>
          <w:szCs w:val="23"/>
        </w:rPr>
        <w:t xml:space="preserve"> MATIJE VLAČIĆA</w:t>
      </w:r>
      <w:r>
        <w:rPr>
          <w:b/>
          <w:bCs/>
          <w:sz w:val="23"/>
          <w:szCs w:val="23"/>
        </w:rPr>
        <w:t xml:space="preserve"> LABIN</w:t>
      </w:r>
    </w:p>
    <w:p w:rsidR="0083166A" w:rsidRDefault="0083166A" w:rsidP="006960FF">
      <w:pPr>
        <w:pStyle w:val="Default"/>
        <w:rPr>
          <w:b/>
          <w:bCs/>
          <w:sz w:val="23"/>
          <w:szCs w:val="23"/>
        </w:rPr>
      </w:pP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Default="0083166A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</w:t>
      </w:r>
      <w:r w:rsidR="006960FF">
        <w:rPr>
          <w:b/>
          <w:bCs/>
          <w:sz w:val="23"/>
          <w:szCs w:val="23"/>
        </w:rPr>
        <w:t xml:space="preserve">Članak 1. </w:t>
      </w: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Ovom se Procedurom uređuju prava, obveze, dokumenti i postupanja za isplate na teret sredstava </w:t>
      </w:r>
      <w:r>
        <w:rPr>
          <w:b/>
          <w:bCs/>
          <w:sz w:val="23"/>
          <w:szCs w:val="23"/>
        </w:rPr>
        <w:t xml:space="preserve">OŠ </w:t>
      </w:r>
      <w:r w:rsidR="0083166A">
        <w:rPr>
          <w:b/>
          <w:bCs/>
          <w:sz w:val="23"/>
          <w:szCs w:val="23"/>
        </w:rPr>
        <w:t xml:space="preserve">Matije </w:t>
      </w:r>
      <w:proofErr w:type="spellStart"/>
      <w:r w:rsidR="0083166A">
        <w:rPr>
          <w:b/>
          <w:bCs/>
          <w:sz w:val="23"/>
          <w:szCs w:val="23"/>
        </w:rPr>
        <w:t>Vlačića</w:t>
      </w:r>
      <w:proofErr w:type="spellEnd"/>
      <w:r>
        <w:rPr>
          <w:b/>
          <w:bCs/>
          <w:sz w:val="23"/>
          <w:szCs w:val="23"/>
        </w:rPr>
        <w:t xml:space="preserve"> Labin, </w:t>
      </w:r>
      <w:r>
        <w:rPr>
          <w:sz w:val="23"/>
          <w:szCs w:val="23"/>
        </w:rPr>
        <w:t xml:space="preserve">(u daljnjem tekstu : Škola) sa svrhom ažurnog i urednog ispunjavanja preuzetih obaveza. </w:t>
      </w: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Default="0083166A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</w:t>
      </w:r>
      <w:r w:rsidR="006960FF">
        <w:rPr>
          <w:b/>
          <w:bCs/>
          <w:sz w:val="23"/>
          <w:szCs w:val="23"/>
        </w:rPr>
        <w:t xml:space="preserve">Članak 2. </w:t>
      </w: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Isplate na teret sredstava Škole smiju se izvršavati temeljem: </w:t>
      </w:r>
    </w:p>
    <w:p w:rsidR="006960FF" w:rsidRDefault="006960FF" w:rsidP="006960FF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ulaznih računa ili situacije dobavljača, </w:t>
      </w:r>
    </w:p>
    <w:p w:rsidR="006960FF" w:rsidRDefault="006960FF" w:rsidP="006960FF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>obračuna i naloga za isplatu ispostavljenih od uprave Š</w:t>
      </w:r>
      <w:r w:rsidR="0083166A">
        <w:rPr>
          <w:sz w:val="23"/>
          <w:szCs w:val="23"/>
        </w:rPr>
        <w:t>kole</w:t>
      </w:r>
      <w:r>
        <w:rPr>
          <w:sz w:val="23"/>
          <w:szCs w:val="23"/>
        </w:rPr>
        <w:t xml:space="preserve">, </w:t>
      </w:r>
    </w:p>
    <w:p w:rsidR="006960FF" w:rsidRDefault="006960FF" w:rsidP="006960FF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ugovora o djelu, ugovora o autorskom djelu, </w:t>
      </w: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zaključci ravnatelja Škole, kao načelni dokumenti, mogu se smatrati istovremeno i isplatnim dokumentom samo kada je to u aktu izričito naznačeno. </w:t>
      </w:r>
    </w:p>
    <w:p w:rsidR="006960FF" w:rsidRDefault="006960FF" w:rsidP="006960FF">
      <w:pPr>
        <w:pStyle w:val="Default"/>
        <w:rPr>
          <w:sz w:val="23"/>
          <w:szCs w:val="23"/>
        </w:rPr>
      </w:pP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Default="0083166A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</w:t>
      </w:r>
      <w:r w:rsidR="006960FF">
        <w:rPr>
          <w:b/>
          <w:bCs/>
          <w:sz w:val="23"/>
          <w:szCs w:val="23"/>
        </w:rPr>
        <w:t xml:space="preserve">Članak 3. </w:t>
      </w: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Pr="0083166A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Knjigovodstvena dokumentacija iz članka 2. ove Procedure, posredstvom tajnice Škole i računovođe dostavlja se ravnatelju Škole koji na osnovu vrste rashoda određuje osobu nadležnu za ovjeru dokumentacije te dokumentaciju prosljeđuje isti ili najkasnije idući radni dan u računovodstvo -</w:t>
      </w:r>
      <w:r w:rsidR="0083166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likvidatoru. </w:t>
      </w:r>
      <w:r w:rsidR="0083166A" w:rsidRPr="0083166A">
        <w:rPr>
          <w:bCs/>
          <w:sz w:val="23"/>
          <w:szCs w:val="23"/>
        </w:rPr>
        <w:t>Ugovori</w:t>
      </w:r>
      <w:r w:rsidRPr="0083166A">
        <w:rPr>
          <w:bCs/>
          <w:sz w:val="23"/>
          <w:szCs w:val="23"/>
        </w:rPr>
        <w:t xml:space="preserve">, zaključci i situacije o izvedenim radovima i izvršenim uslugama moraju imati pečat o zaprimanju u tajništvu Škole sa datumom zaprimanja. </w:t>
      </w:r>
    </w:p>
    <w:p w:rsidR="006960FF" w:rsidRDefault="006960FF" w:rsidP="006960F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Ugovor o djelu i Ugovor o autorskom honoraru, ravnatelj Škole ovjerava prije dostave u računovodstvo, radi obračuna i isplate. </w:t>
      </w: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Računi škole zaprimaju se u računovodstvu Škole. </w:t>
      </w: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Default="0083166A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</w:t>
      </w:r>
      <w:r w:rsidR="006960FF">
        <w:rPr>
          <w:b/>
          <w:bCs/>
          <w:sz w:val="23"/>
          <w:szCs w:val="23"/>
        </w:rPr>
        <w:t xml:space="preserve">Članak 4. </w:t>
      </w: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Dokumentacija iz članka 2. Procedure, (osim Ugovora o djelu i Ugovora o autorskom honoraru, obračuna i naloga za isplatu, zaključ</w:t>
      </w:r>
      <w:r w:rsidR="0083166A">
        <w:rPr>
          <w:sz w:val="23"/>
          <w:szCs w:val="23"/>
        </w:rPr>
        <w:t>ka ravnatelja</w:t>
      </w:r>
      <w:r>
        <w:rPr>
          <w:sz w:val="23"/>
          <w:szCs w:val="23"/>
        </w:rPr>
        <w:t xml:space="preserve">) se odmah prosljeđuju računovođi škole koja vrši kontrolu materijalne ispravnosti računa. </w:t>
      </w:r>
    </w:p>
    <w:p w:rsidR="006960FF" w:rsidRDefault="006960FF" w:rsidP="006960F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Redni broj ulaznog računa iz knjige ulaznih računa upisuje se u gornjem desnom kutu dokumenta a u nedostatku praznog prostora pečat o zaprimanju računa utisne se na dnu ili na poleđini računa. U knjigama se upisuje datum knjiženja, datum računa, dospijeće plaćanja, te druge zakonom propisane podatke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6960FF" w:rsidRDefault="006960FF" w:rsidP="006960FF">
      <w:pPr>
        <w:pStyle w:val="Default"/>
        <w:rPr>
          <w:bCs/>
          <w:sz w:val="23"/>
          <w:szCs w:val="23"/>
        </w:rPr>
      </w:pPr>
      <w:r w:rsidRPr="0083166A">
        <w:rPr>
          <w:bCs/>
          <w:sz w:val="23"/>
          <w:szCs w:val="23"/>
        </w:rPr>
        <w:t xml:space="preserve">Svi dokumenti evidentiraju se u poslovne knjige prema datumu nastanka poslovnog događaja, odnosno rashodi se evidentiraju u glavnoj knjizi u proračunskoj godini u kojoj su nastali. </w:t>
      </w:r>
    </w:p>
    <w:p w:rsidR="0083166A" w:rsidRPr="0083166A" w:rsidRDefault="0083166A" w:rsidP="006960FF">
      <w:pPr>
        <w:pStyle w:val="Default"/>
        <w:rPr>
          <w:sz w:val="23"/>
          <w:szCs w:val="23"/>
        </w:rPr>
      </w:pPr>
    </w:p>
    <w:p w:rsidR="006960FF" w:rsidRDefault="0083166A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</w:t>
      </w:r>
      <w:r w:rsidR="006960FF">
        <w:rPr>
          <w:b/>
          <w:bCs/>
          <w:sz w:val="23"/>
          <w:szCs w:val="23"/>
        </w:rPr>
        <w:t xml:space="preserve">Članak 5. </w:t>
      </w:r>
    </w:p>
    <w:p w:rsidR="0083166A" w:rsidRDefault="0083166A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Ovjera dokumentacije određenih dokumenata od odgov</w:t>
      </w:r>
      <w:r w:rsidR="0083166A">
        <w:rPr>
          <w:sz w:val="23"/>
          <w:szCs w:val="23"/>
        </w:rPr>
        <w:t>ornih osoba (tajnica, kuhar, domar i ostalih djelatnika</w:t>
      </w:r>
      <w:r>
        <w:rPr>
          <w:sz w:val="23"/>
          <w:szCs w:val="23"/>
        </w:rPr>
        <w:t xml:space="preserve">) vrši se na dokumentu, upisom podataka slijedećim redoslijedom: </w:t>
      </w:r>
    </w:p>
    <w:p w:rsidR="006960FF" w:rsidRDefault="006960FF" w:rsidP="006960FF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jedinica nastanka troška (PŠ), </w:t>
      </w:r>
    </w:p>
    <w:p w:rsidR="006960FF" w:rsidRDefault="006960FF" w:rsidP="006960FF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konta ekonomske klasifikacije - </w:t>
      </w:r>
      <w:r w:rsidRPr="00BF0107">
        <w:rPr>
          <w:bCs/>
          <w:sz w:val="23"/>
          <w:szCs w:val="23"/>
        </w:rPr>
        <w:t>razvrstavanje računa prema vrstama rashoda,</w:t>
      </w:r>
      <w:r w:rsidR="00BF0107" w:rsidRPr="00BF0107">
        <w:rPr>
          <w:bCs/>
          <w:sz w:val="23"/>
          <w:szCs w:val="23"/>
        </w:rPr>
        <w:t xml:space="preserve"> </w:t>
      </w:r>
      <w:r w:rsidRPr="00BF0107">
        <w:rPr>
          <w:bCs/>
          <w:sz w:val="23"/>
          <w:szCs w:val="23"/>
        </w:rPr>
        <w:t>programima i izvorima financiranja te unos u rač</w:t>
      </w:r>
      <w:r w:rsidR="00BF0107">
        <w:rPr>
          <w:bCs/>
          <w:sz w:val="23"/>
          <w:szCs w:val="23"/>
        </w:rPr>
        <w:t>unovodstveni sustav</w:t>
      </w:r>
      <w:r w:rsidRPr="00BF0107">
        <w:rPr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</w:t>
      </w:r>
    </w:p>
    <w:p w:rsidR="006960FF" w:rsidRDefault="006960FF" w:rsidP="006960FF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pojašnjenje računa kao potvrda vjerodostojnosti ( ako se iz opisa na računu ne može iščitati svrha i namjena isporuke ili izvršene usluge), </w:t>
      </w:r>
    </w:p>
    <w:p w:rsidR="006960FF" w:rsidRPr="00BF0107" w:rsidRDefault="006960FF" w:rsidP="006960FF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izvršiti matematičku kontrolu i ispisati napomenu </w:t>
      </w:r>
      <w:r w:rsidRPr="00BF0107">
        <w:rPr>
          <w:bCs/>
          <w:sz w:val="23"/>
          <w:szCs w:val="23"/>
        </w:rPr>
        <w:t>„Obavljena je matematička kontrola ispravnosti iznosa“</w:t>
      </w:r>
      <w:r w:rsidRPr="00BF0107">
        <w:rPr>
          <w:sz w:val="23"/>
          <w:szCs w:val="23"/>
        </w:rPr>
        <w:t xml:space="preserve">, </w:t>
      </w:r>
    </w:p>
    <w:p w:rsidR="006960FF" w:rsidRDefault="006960FF" w:rsidP="006960FF">
      <w:pPr>
        <w:pStyle w:val="Default"/>
        <w:spacing w:after="19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datum ovjere i </w:t>
      </w: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sz w:val="23"/>
          <w:szCs w:val="23"/>
        </w:rPr>
        <w:t xml:space="preserve">potpis ovlaštene osobe iz potpisnog kartona ovjerovitelja dokumenata (ravnatelj). </w:t>
      </w:r>
    </w:p>
    <w:p w:rsidR="006960FF" w:rsidRDefault="006960FF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 w:rsidRPr="00BF0107">
        <w:rPr>
          <w:bCs/>
          <w:sz w:val="23"/>
          <w:szCs w:val="23"/>
        </w:rPr>
        <w:t>Uz račun se prilaže narudžba i dostavnica, otpremnica, radni nalog ili drugi odgovarajući dokument potpisan imenom i prezimenom osobe zadužene za količinu i kvalitetu preuzete robe i usluga.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Kada dokumentu prethodi zaključak i/ili ugovor, potrebno je iste priložiti. Okončane situacije za izvedene radove i usluge moraju imati priloženi okončani obračun i primopredajni zapisnik. </w:t>
      </w:r>
    </w:p>
    <w:p w:rsidR="006960FF" w:rsidRPr="00BF0107" w:rsidRDefault="006960FF" w:rsidP="006960FF">
      <w:pPr>
        <w:pStyle w:val="Default"/>
        <w:rPr>
          <w:sz w:val="23"/>
          <w:szCs w:val="23"/>
        </w:rPr>
      </w:pPr>
      <w:r w:rsidRPr="00BF0107">
        <w:rPr>
          <w:bCs/>
          <w:sz w:val="23"/>
          <w:szCs w:val="23"/>
        </w:rPr>
        <w:t xml:space="preserve">Računi za izvršene usluge moraju se ovjeriti na osnovu izvještaja o obavljenoj usluzi ili drugi pisani dokument kojim se potvrđuje da je usluga izvršena, a potpisuje ga osoba koja je bila prisutna prilikom izvršenja usluge. </w:t>
      </w:r>
    </w:p>
    <w:p w:rsidR="006960FF" w:rsidRDefault="006960FF" w:rsidP="006960FF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Računi za odvjetničke usluge moraju imati priloženu kopiju zapisnika sa ročišta, a ovjerovitelj računa mora uz ovjeru naznačiti vrijednost tužbenog zahtjeva. </w:t>
      </w:r>
    </w:p>
    <w:p w:rsidR="006960FF" w:rsidRPr="00BF0107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Dokumenti koji se odnose na nabavljenu opremu ili sitan inventar </w:t>
      </w:r>
      <w:r w:rsidRPr="00BF0107">
        <w:rPr>
          <w:bCs/>
          <w:sz w:val="23"/>
          <w:szCs w:val="23"/>
        </w:rPr>
        <w:t>prije ovjere moraju biti potpisani od osobe koja se zadužuje za nabavljenu imovinu</w:t>
      </w:r>
      <w:r w:rsidRPr="00BF0107">
        <w:rPr>
          <w:sz w:val="23"/>
          <w:szCs w:val="23"/>
        </w:rPr>
        <w:t xml:space="preserve">. Za nabavljenu kapitalnu opremu potrebno je priložiti Odluku ravnatelja Škole. </w:t>
      </w:r>
    </w:p>
    <w:p w:rsidR="00BF0107" w:rsidRDefault="006960FF" w:rsidP="006960FF">
      <w:pPr>
        <w:pStyle w:val="Default"/>
        <w:rPr>
          <w:sz w:val="23"/>
          <w:szCs w:val="23"/>
        </w:rPr>
      </w:pPr>
      <w:r w:rsidRPr="00BF0107">
        <w:rPr>
          <w:sz w:val="23"/>
          <w:szCs w:val="23"/>
        </w:rPr>
        <w:t xml:space="preserve">Dokument se mora </w:t>
      </w:r>
      <w:r w:rsidRPr="00BF0107">
        <w:rPr>
          <w:bCs/>
          <w:sz w:val="23"/>
          <w:szCs w:val="23"/>
        </w:rPr>
        <w:t>ovjeriti u roku od tri dana</w:t>
      </w:r>
      <w:r w:rsidRPr="00BF0107">
        <w:rPr>
          <w:sz w:val="23"/>
          <w:szCs w:val="23"/>
        </w:rPr>
        <w:t xml:space="preserve">, </w:t>
      </w:r>
      <w:r w:rsidRPr="00BF0107">
        <w:rPr>
          <w:bCs/>
          <w:sz w:val="23"/>
          <w:szCs w:val="23"/>
        </w:rPr>
        <w:t>ali najkasnije dva dana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prije valute plaćanja računa. Ukoliko se radi o isplatama jednakim ili većim od 70.000,00 kn, a račun se ne može ovjeriti u roku tri dana, potrebno je obavijestiti računovodstvo Škole o iznosu i dospijeću valute plaćanja obveze na teret Škole, najkasnije petnaest dana prije valute plaćanja. Iz dokumenta mora biti vidljivo da je obveza stvarno nast</w:t>
      </w:r>
      <w:r w:rsidR="00BF0107">
        <w:rPr>
          <w:sz w:val="23"/>
          <w:szCs w:val="23"/>
        </w:rPr>
        <w:t>ala, i da su sredstva osigurana</w:t>
      </w:r>
      <w:r>
        <w:rPr>
          <w:sz w:val="23"/>
          <w:szCs w:val="23"/>
        </w:rPr>
        <w:t xml:space="preserve">. </w:t>
      </w: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računu ili poleđini računa otisnuto je „Odobrenje za plaćanje“, koju potpisuje ravnatelj Škole. </w:t>
      </w:r>
    </w:p>
    <w:p w:rsidR="00BF0107" w:rsidRDefault="00BF0107" w:rsidP="006960FF">
      <w:pPr>
        <w:pStyle w:val="Default"/>
        <w:rPr>
          <w:sz w:val="23"/>
          <w:szCs w:val="23"/>
        </w:rPr>
      </w:pPr>
    </w:p>
    <w:p w:rsidR="006960FF" w:rsidRDefault="00BF0107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</w:t>
      </w:r>
      <w:r w:rsidR="006960FF">
        <w:rPr>
          <w:b/>
          <w:bCs/>
          <w:sz w:val="23"/>
          <w:szCs w:val="23"/>
        </w:rPr>
        <w:t xml:space="preserve">Članak 6. </w:t>
      </w:r>
    </w:p>
    <w:p w:rsidR="00BF0107" w:rsidRDefault="00BF0107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neispravnog, manjkavog ili na neki drugi način nedostatnog dokumenta, računovođa Škole dužan je </w:t>
      </w:r>
      <w:r w:rsidRPr="00BF0107">
        <w:rPr>
          <w:sz w:val="23"/>
          <w:szCs w:val="23"/>
        </w:rPr>
        <w:t xml:space="preserve">isti </w:t>
      </w:r>
      <w:r w:rsidRPr="00BF0107">
        <w:rPr>
          <w:bCs/>
          <w:sz w:val="23"/>
          <w:szCs w:val="23"/>
        </w:rPr>
        <w:t>odmah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vratiti službenim dopisom pošiljaocu, a kopiju dopisa i fotokopiju dokumenta daje na znanje tajnici Škole. </w:t>
      </w: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Svi ulazni računi ili druge knjigovodstvene isprave vezane uz plaćanje obveza iz sredstava škole uručene direktno određenoj osobi (mimo tajnice), moraju se vratiti u tajništvo, dobiti datum primitka i nastaviti kolanje po utvrđenom hodogramu u ovoj Proceduri. </w:t>
      </w:r>
    </w:p>
    <w:p w:rsidR="00BF0107" w:rsidRDefault="00BF0107" w:rsidP="006960FF">
      <w:pPr>
        <w:pStyle w:val="Default"/>
        <w:rPr>
          <w:sz w:val="23"/>
          <w:szCs w:val="23"/>
        </w:rPr>
      </w:pPr>
    </w:p>
    <w:p w:rsidR="006960FF" w:rsidRDefault="00BF0107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  <w:r w:rsidR="006960FF">
        <w:rPr>
          <w:b/>
          <w:bCs/>
          <w:sz w:val="23"/>
          <w:szCs w:val="23"/>
        </w:rPr>
        <w:t xml:space="preserve">Članak 7. </w:t>
      </w:r>
    </w:p>
    <w:p w:rsidR="00BF0107" w:rsidRDefault="00BF0107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 slučaju dužeg odsustvovanja nadležne osobe, dokumentaciju na osnovu koje se vrši plaćanje, potpisuje ravnatelj Škole. </w:t>
      </w:r>
    </w:p>
    <w:p w:rsidR="00BF0107" w:rsidRDefault="00BF0107" w:rsidP="006960FF">
      <w:pPr>
        <w:pStyle w:val="Default"/>
        <w:rPr>
          <w:b/>
          <w:bCs/>
          <w:sz w:val="23"/>
          <w:szCs w:val="23"/>
        </w:rPr>
      </w:pPr>
    </w:p>
    <w:p w:rsidR="00BF0107" w:rsidRDefault="00BF0107" w:rsidP="006960FF">
      <w:pPr>
        <w:pStyle w:val="Default"/>
        <w:rPr>
          <w:b/>
          <w:bCs/>
          <w:sz w:val="23"/>
          <w:szCs w:val="23"/>
        </w:rPr>
      </w:pPr>
    </w:p>
    <w:p w:rsidR="006960FF" w:rsidRDefault="00BF0107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  <w:r w:rsidR="006960FF">
        <w:rPr>
          <w:b/>
          <w:bCs/>
          <w:sz w:val="23"/>
          <w:szCs w:val="23"/>
        </w:rPr>
        <w:t xml:space="preserve">Članak 8. </w:t>
      </w:r>
    </w:p>
    <w:p w:rsidR="00BF0107" w:rsidRDefault="00BF0107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Nakon izvršene ovjere, dokumenti se dostavljaju u računovodstvo Škole, radi provjere podataka iz ovjere i unosa u analitičku evidenciju te kontiranja, knjiženja i evidentiranja u glavnu knjigu. </w:t>
      </w:r>
    </w:p>
    <w:p w:rsidR="00BF0107" w:rsidRDefault="00BF0107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</w:p>
    <w:p w:rsidR="006960FF" w:rsidRDefault="00BF0107" w:rsidP="006960F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</w:t>
      </w:r>
      <w:r w:rsidR="006960FF">
        <w:rPr>
          <w:b/>
          <w:bCs/>
          <w:sz w:val="23"/>
          <w:szCs w:val="23"/>
        </w:rPr>
        <w:t xml:space="preserve">Članak 9. </w:t>
      </w:r>
    </w:p>
    <w:p w:rsidR="00BF0107" w:rsidRDefault="00BF0107" w:rsidP="006960FF">
      <w:pPr>
        <w:pStyle w:val="Default"/>
        <w:rPr>
          <w:sz w:val="23"/>
          <w:szCs w:val="23"/>
        </w:rPr>
      </w:pP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Računovođa škole plaćanja vrši putem Riznice Grada Labina u skladu s Financijskim planom,a na način da priprema i vrši slanje zahtjeva za plaćanje računa putem Riznice Grada Labina. </w:t>
      </w:r>
    </w:p>
    <w:p w:rsidR="006960FF" w:rsidRDefault="006960FF" w:rsidP="006960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Plaćanje prema nalogu škole-zahtjevu vrši Grad Labin. </w:t>
      </w:r>
    </w:p>
    <w:p w:rsidR="00683406" w:rsidRDefault="00683406" w:rsidP="006960FF">
      <w:pPr>
        <w:pStyle w:val="Default"/>
        <w:rPr>
          <w:sz w:val="23"/>
          <w:szCs w:val="23"/>
        </w:rPr>
      </w:pPr>
    </w:p>
    <w:p w:rsidR="00B6124E" w:rsidRPr="00B6124E" w:rsidRDefault="00683406" w:rsidP="006960F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  <w:r w:rsidR="00B6124E" w:rsidRPr="00B6124E">
        <w:rPr>
          <w:b/>
          <w:sz w:val="23"/>
          <w:szCs w:val="23"/>
        </w:rPr>
        <w:t>Članak 10.</w:t>
      </w:r>
    </w:p>
    <w:p w:rsidR="00B6124E" w:rsidRDefault="00B6124E" w:rsidP="00B6124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Rokovi čuvanja knjigovodstvenih isprava odnose se na: isplatne liste koje se čuvaju trajno,isprave uz Dnevnik i Glavnu knjigu - 11 godina,podaci uz pomoćne knjige -7 godina. </w:t>
      </w:r>
    </w:p>
    <w:p w:rsidR="00B6124E" w:rsidRDefault="00B6124E" w:rsidP="00B612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Ostala računovodstvena – financijska dokumentacija čuva se prema Pravilniku o zaštiti i čuvanju arhivskog i </w:t>
      </w:r>
      <w:proofErr w:type="spellStart"/>
      <w:r>
        <w:rPr>
          <w:sz w:val="23"/>
          <w:szCs w:val="23"/>
        </w:rPr>
        <w:t>registraturnog</w:t>
      </w:r>
      <w:proofErr w:type="spellEnd"/>
      <w:r>
        <w:rPr>
          <w:sz w:val="23"/>
          <w:szCs w:val="23"/>
        </w:rPr>
        <w:t xml:space="preserve"> gradiva izvan arhiva s posebnim popisom gradiva i rokovima čuvanja. </w:t>
      </w:r>
    </w:p>
    <w:p w:rsidR="00B6124E" w:rsidRDefault="00B6124E" w:rsidP="00B6124E">
      <w:pPr>
        <w:pStyle w:val="Default"/>
        <w:rPr>
          <w:sz w:val="23"/>
          <w:szCs w:val="23"/>
        </w:rPr>
      </w:pPr>
    </w:p>
    <w:p w:rsidR="00B6124E" w:rsidRDefault="00B6124E" w:rsidP="00B612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Članak 11. </w:t>
      </w:r>
    </w:p>
    <w:p w:rsidR="00B6124E" w:rsidRDefault="00B6124E" w:rsidP="00B6124E">
      <w:pPr>
        <w:pStyle w:val="Default"/>
        <w:rPr>
          <w:sz w:val="23"/>
          <w:szCs w:val="23"/>
        </w:rPr>
      </w:pPr>
    </w:p>
    <w:p w:rsidR="00B6124E" w:rsidRDefault="00B6124E" w:rsidP="00B612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Nalaže se svim odgovornim osobama za ovjeru dokumentacije da se pridržavaju odredaba ove Procedure te time udovoljavaju potvrdni odgovor na pitanja iz Upitnika o fiskalnoj odgovornosti pod rednim brojem 2</w:t>
      </w:r>
      <w:r w:rsidR="00E14B7D">
        <w:rPr>
          <w:sz w:val="23"/>
          <w:szCs w:val="23"/>
        </w:rPr>
        <w:t>8</w:t>
      </w:r>
      <w:r>
        <w:rPr>
          <w:sz w:val="23"/>
          <w:szCs w:val="23"/>
        </w:rPr>
        <w:t xml:space="preserve">., </w:t>
      </w:r>
      <w:r w:rsidR="00E14B7D">
        <w:rPr>
          <w:sz w:val="23"/>
          <w:szCs w:val="23"/>
        </w:rPr>
        <w:t>30, 31</w:t>
      </w:r>
      <w:r>
        <w:rPr>
          <w:sz w:val="23"/>
          <w:szCs w:val="23"/>
        </w:rPr>
        <w:t>., 4</w:t>
      </w:r>
      <w:r w:rsidR="00E14B7D">
        <w:rPr>
          <w:sz w:val="23"/>
          <w:szCs w:val="23"/>
        </w:rPr>
        <w:t>8., 51.</w:t>
      </w:r>
      <w:r>
        <w:rPr>
          <w:sz w:val="23"/>
          <w:szCs w:val="23"/>
        </w:rPr>
        <w:t xml:space="preserve">, </w:t>
      </w:r>
      <w:r w:rsidR="00E14B7D">
        <w:rPr>
          <w:sz w:val="23"/>
          <w:szCs w:val="23"/>
        </w:rPr>
        <w:t>52</w:t>
      </w:r>
      <w:r>
        <w:rPr>
          <w:sz w:val="23"/>
          <w:szCs w:val="23"/>
        </w:rPr>
        <w:t>.,</w:t>
      </w:r>
      <w:r w:rsidR="00E14B7D">
        <w:rPr>
          <w:sz w:val="23"/>
          <w:szCs w:val="23"/>
        </w:rPr>
        <w:t>53</w:t>
      </w:r>
      <w:r>
        <w:rPr>
          <w:sz w:val="23"/>
          <w:szCs w:val="23"/>
        </w:rPr>
        <w:t>.,5</w:t>
      </w:r>
      <w:r w:rsidR="00E14B7D">
        <w:rPr>
          <w:sz w:val="23"/>
          <w:szCs w:val="23"/>
        </w:rPr>
        <w:t>7</w:t>
      </w:r>
      <w:r>
        <w:rPr>
          <w:sz w:val="23"/>
          <w:szCs w:val="23"/>
        </w:rPr>
        <w:t>.,5</w:t>
      </w:r>
      <w:r w:rsidR="00E14B7D">
        <w:rPr>
          <w:sz w:val="23"/>
          <w:szCs w:val="23"/>
        </w:rPr>
        <w:t>9</w:t>
      </w:r>
      <w:r>
        <w:rPr>
          <w:sz w:val="23"/>
          <w:szCs w:val="23"/>
        </w:rPr>
        <w:t xml:space="preserve">. </w:t>
      </w:r>
    </w:p>
    <w:p w:rsidR="00B6124E" w:rsidRDefault="00B6124E" w:rsidP="00B6124E">
      <w:pPr>
        <w:pStyle w:val="Default"/>
        <w:rPr>
          <w:sz w:val="23"/>
          <w:szCs w:val="23"/>
        </w:rPr>
      </w:pPr>
    </w:p>
    <w:p w:rsidR="00B6124E" w:rsidRDefault="00B6124E" w:rsidP="00B6124E">
      <w:pPr>
        <w:pStyle w:val="Default"/>
        <w:rPr>
          <w:b/>
          <w:bCs/>
          <w:sz w:val="23"/>
          <w:szCs w:val="23"/>
        </w:rPr>
      </w:pPr>
      <w:r>
        <w:rPr>
          <w:rFonts w:ascii="Cambria" w:hAnsi="Cambria" w:cs="Cambria"/>
          <w:b/>
          <w:bCs/>
          <w:sz w:val="23"/>
          <w:szCs w:val="23"/>
        </w:rPr>
        <w:t xml:space="preserve">                                                                       Č</w:t>
      </w:r>
      <w:r>
        <w:rPr>
          <w:b/>
          <w:bCs/>
          <w:sz w:val="23"/>
          <w:szCs w:val="23"/>
        </w:rPr>
        <w:t xml:space="preserve">lanak 12. </w:t>
      </w:r>
    </w:p>
    <w:p w:rsidR="00B6124E" w:rsidRDefault="00B6124E" w:rsidP="00B6124E">
      <w:pPr>
        <w:pStyle w:val="Default"/>
        <w:rPr>
          <w:sz w:val="23"/>
          <w:szCs w:val="23"/>
        </w:rPr>
      </w:pPr>
    </w:p>
    <w:p w:rsidR="00B6124E" w:rsidRDefault="00B6124E" w:rsidP="00B612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Donošenjem ove Procedure i hodograma prestaje važiti Procedura, Klasa: 401-01/11-01/; </w:t>
      </w:r>
      <w:proofErr w:type="spellStart"/>
      <w:r>
        <w:rPr>
          <w:sz w:val="23"/>
          <w:szCs w:val="23"/>
        </w:rPr>
        <w:t>Urbroj</w:t>
      </w:r>
      <w:proofErr w:type="spellEnd"/>
      <w:r>
        <w:rPr>
          <w:sz w:val="23"/>
          <w:szCs w:val="23"/>
        </w:rPr>
        <w:t xml:space="preserve">: 2144-15-01-11-04 od 27.12.2011. godine. </w:t>
      </w:r>
    </w:p>
    <w:p w:rsidR="00B6124E" w:rsidRDefault="00B6124E" w:rsidP="00B612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Procedura i hodogram stupaju na snagu danom donošenja.</w:t>
      </w:r>
    </w:p>
    <w:p w:rsidR="00B6124E" w:rsidRDefault="00B6124E" w:rsidP="00B612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Ista je objavljena na oglasnoj ploči i web stranici Škole te je dostupna svim zaposlenicima. </w:t>
      </w:r>
    </w:p>
    <w:p w:rsidR="00B6124E" w:rsidRDefault="00B6124E" w:rsidP="00B6124E">
      <w:pPr>
        <w:pStyle w:val="Default"/>
        <w:rPr>
          <w:sz w:val="23"/>
          <w:szCs w:val="23"/>
        </w:rPr>
      </w:pPr>
    </w:p>
    <w:p w:rsidR="00B6124E" w:rsidRDefault="00B6124E" w:rsidP="00B6124E">
      <w:pPr>
        <w:pStyle w:val="Default"/>
        <w:rPr>
          <w:sz w:val="23"/>
          <w:szCs w:val="23"/>
        </w:rPr>
      </w:pPr>
    </w:p>
    <w:p w:rsidR="00B6124E" w:rsidRDefault="00B6124E" w:rsidP="00B6124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Ravnatelj škole: </w:t>
      </w:r>
    </w:p>
    <w:p w:rsidR="00B6124E" w:rsidRDefault="00B6124E" w:rsidP="00B6124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Edi </w:t>
      </w:r>
      <w:proofErr w:type="spellStart"/>
      <w:r>
        <w:rPr>
          <w:b/>
          <w:bCs/>
          <w:sz w:val="23"/>
          <w:szCs w:val="23"/>
        </w:rPr>
        <w:t>Juričić</w:t>
      </w:r>
      <w:proofErr w:type="spellEnd"/>
      <w:r>
        <w:rPr>
          <w:b/>
          <w:bCs/>
          <w:sz w:val="23"/>
          <w:szCs w:val="23"/>
        </w:rPr>
        <w:t xml:space="preserve">, prof. </w:t>
      </w:r>
    </w:p>
    <w:p w:rsidR="00B6124E" w:rsidRDefault="00B6124E" w:rsidP="00B6124E">
      <w:pPr>
        <w:pStyle w:val="Default"/>
        <w:rPr>
          <w:b/>
          <w:bCs/>
          <w:sz w:val="23"/>
          <w:szCs w:val="23"/>
        </w:rPr>
      </w:pPr>
    </w:p>
    <w:p w:rsidR="00B6124E" w:rsidRDefault="00B6124E" w:rsidP="00B6124E">
      <w:pPr>
        <w:pStyle w:val="Default"/>
        <w:rPr>
          <w:b/>
          <w:bCs/>
          <w:sz w:val="23"/>
          <w:szCs w:val="23"/>
        </w:rPr>
      </w:pPr>
    </w:p>
    <w:p w:rsidR="00B6124E" w:rsidRDefault="00B6124E" w:rsidP="00B6124E">
      <w:pPr>
        <w:pStyle w:val="Default"/>
        <w:rPr>
          <w:sz w:val="23"/>
          <w:szCs w:val="23"/>
        </w:rPr>
      </w:pPr>
    </w:p>
    <w:p w:rsidR="00B6124E" w:rsidRDefault="00B6124E" w:rsidP="00B6124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406-01/15-01/</w:t>
      </w:r>
      <w:r w:rsidR="00D16179">
        <w:rPr>
          <w:sz w:val="23"/>
          <w:szCs w:val="23"/>
        </w:rPr>
        <w:t>6</w:t>
      </w:r>
      <w:r>
        <w:rPr>
          <w:sz w:val="23"/>
          <w:szCs w:val="23"/>
        </w:rPr>
        <w:t xml:space="preserve"> </w:t>
      </w:r>
    </w:p>
    <w:p w:rsidR="00B6124E" w:rsidRDefault="00B6124E" w:rsidP="00B6124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Urbroj</w:t>
      </w:r>
      <w:proofErr w:type="spellEnd"/>
      <w:r>
        <w:rPr>
          <w:sz w:val="23"/>
          <w:szCs w:val="23"/>
        </w:rPr>
        <w:t xml:space="preserve">: 2144-16/15-01-1 </w:t>
      </w:r>
    </w:p>
    <w:p w:rsidR="00B6124E" w:rsidRPr="00BF0107" w:rsidRDefault="00B6124E" w:rsidP="00B6124E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Labin, 17.12.</w:t>
      </w:r>
      <w:r w:rsidRPr="00BF0107">
        <w:rPr>
          <w:rFonts w:ascii="Arial" w:hAnsi="Arial" w:cs="Arial"/>
          <w:sz w:val="23"/>
          <w:szCs w:val="23"/>
        </w:rPr>
        <w:t>2015.</w:t>
      </w:r>
      <w:r>
        <w:rPr>
          <w:rFonts w:ascii="Arial" w:hAnsi="Arial" w:cs="Arial"/>
          <w:sz w:val="23"/>
          <w:szCs w:val="23"/>
        </w:rPr>
        <w:t xml:space="preserve"> godine</w:t>
      </w:r>
    </w:p>
    <w:p w:rsidR="00BF0107" w:rsidRDefault="00BF0107" w:rsidP="006960FF">
      <w:pPr>
        <w:pStyle w:val="Default"/>
        <w:rPr>
          <w:sz w:val="23"/>
          <w:szCs w:val="23"/>
        </w:rPr>
      </w:pPr>
    </w:p>
    <w:p w:rsidR="00BF0107" w:rsidRDefault="00BF0107" w:rsidP="006960FF">
      <w:pPr>
        <w:pStyle w:val="Default"/>
        <w:rPr>
          <w:sz w:val="23"/>
          <w:szCs w:val="23"/>
        </w:rPr>
      </w:pPr>
    </w:p>
    <w:p w:rsidR="00BF0107" w:rsidRDefault="00BF0107" w:rsidP="006960FF">
      <w:pPr>
        <w:pStyle w:val="Default"/>
        <w:rPr>
          <w:sz w:val="23"/>
          <w:szCs w:val="23"/>
        </w:rPr>
      </w:pPr>
    </w:p>
    <w:p w:rsidR="00A73321" w:rsidRDefault="00A73321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B94B8A" w:rsidRDefault="00B94B8A" w:rsidP="006960FF">
      <w:pPr>
        <w:pStyle w:val="Default"/>
        <w:rPr>
          <w:sz w:val="23"/>
          <w:szCs w:val="23"/>
        </w:rPr>
      </w:pPr>
    </w:p>
    <w:p w:rsidR="006C32ED" w:rsidRDefault="006C32ED" w:rsidP="006960FF">
      <w:pPr>
        <w:pStyle w:val="Default"/>
        <w:rPr>
          <w:sz w:val="23"/>
          <w:szCs w:val="23"/>
        </w:rPr>
      </w:pPr>
    </w:p>
    <w:p w:rsidR="006C32ED" w:rsidRDefault="006C32ED" w:rsidP="006960FF">
      <w:pPr>
        <w:pStyle w:val="Default"/>
        <w:rPr>
          <w:sz w:val="23"/>
          <w:szCs w:val="23"/>
        </w:rPr>
      </w:pPr>
    </w:p>
    <w:p w:rsidR="00683406" w:rsidRDefault="00683406" w:rsidP="006960FF">
      <w:pPr>
        <w:pStyle w:val="Default"/>
        <w:rPr>
          <w:b/>
          <w:sz w:val="23"/>
          <w:szCs w:val="23"/>
        </w:rPr>
      </w:pPr>
    </w:p>
    <w:p w:rsidR="00B94B8A" w:rsidRDefault="00B94B8A" w:rsidP="006960FF">
      <w:pPr>
        <w:pStyle w:val="Default"/>
        <w:rPr>
          <w:b/>
          <w:sz w:val="23"/>
          <w:szCs w:val="23"/>
        </w:rPr>
        <w:sectPr w:rsidR="00B94B8A" w:rsidSect="00B94B8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3406" w:rsidRPr="00683406" w:rsidRDefault="00B94B8A" w:rsidP="006960FF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HODOGR</w:t>
      </w:r>
      <w:r w:rsidR="00683406" w:rsidRPr="00683406">
        <w:rPr>
          <w:b/>
          <w:sz w:val="23"/>
          <w:szCs w:val="23"/>
        </w:rPr>
        <w:t>AM PROCEDURE ZAPRIMANJA, PROVJERE I PLAĆANJA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2268"/>
        <w:gridCol w:w="3097"/>
        <w:gridCol w:w="21"/>
        <w:gridCol w:w="2130"/>
        <w:gridCol w:w="2150"/>
      </w:tblGrid>
      <w:tr w:rsidR="006C32ED" w:rsidTr="002C11F5">
        <w:trPr>
          <w:trHeight w:val="300"/>
        </w:trPr>
        <w:tc>
          <w:tcPr>
            <w:tcW w:w="675" w:type="dxa"/>
          </w:tcPr>
          <w:p w:rsidR="006C32ED" w:rsidRPr="00683406" w:rsidRDefault="006C32ED">
            <w:pPr>
              <w:pStyle w:val="Default"/>
              <w:rPr>
                <w:b/>
                <w:sz w:val="18"/>
                <w:szCs w:val="18"/>
              </w:rPr>
            </w:pPr>
            <w:r w:rsidRPr="00683406">
              <w:rPr>
                <w:b/>
                <w:bCs/>
                <w:sz w:val="18"/>
                <w:szCs w:val="18"/>
              </w:rPr>
              <w:t xml:space="preserve">RED.BR. </w:t>
            </w:r>
          </w:p>
        </w:tc>
        <w:tc>
          <w:tcPr>
            <w:tcW w:w="2552" w:type="dxa"/>
          </w:tcPr>
          <w:p w:rsidR="006C32ED" w:rsidRPr="00683406" w:rsidRDefault="006C32ED">
            <w:pPr>
              <w:pStyle w:val="Default"/>
              <w:rPr>
                <w:b/>
                <w:sz w:val="20"/>
                <w:szCs w:val="20"/>
              </w:rPr>
            </w:pPr>
            <w:r w:rsidRPr="00683406">
              <w:rPr>
                <w:b/>
                <w:sz w:val="20"/>
                <w:szCs w:val="20"/>
              </w:rPr>
              <w:t xml:space="preserve">D O G A Đ A J </w:t>
            </w:r>
          </w:p>
        </w:tc>
        <w:tc>
          <w:tcPr>
            <w:tcW w:w="2268" w:type="dxa"/>
          </w:tcPr>
          <w:p w:rsidR="006C32ED" w:rsidRPr="00683406" w:rsidRDefault="00683406">
            <w:pPr>
              <w:pStyle w:val="Default"/>
              <w:rPr>
                <w:b/>
                <w:sz w:val="20"/>
                <w:szCs w:val="20"/>
              </w:rPr>
            </w:pPr>
            <w:r w:rsidRPr="00683406">
              <w:rPr>
                <w:b/>
                <w:sz w:val="20"/>
                <w:szCs w:val="20"/>
              </w:rPr>
              <w:t>NADLEŽ</w:t>
            </w:r>
            <w:r w:rsidR="006C32ED" w:rsidRPr="00683406">
              <w:rPr>
                <w:b/>
                <w:sz w:val="20"/>
                <w:szCs w:val="20"/>
              </w:rPr>
              <w:t xml:space="preserve">NOST </w:t>
            </w:r>
          </w:p>
        </w:tc>
        <w:tc>
          <w:tcPr>
            <w:tcW w:w="3097" w:type="dxa"/>
          </w:tcPr>
          <w:p w:rsidR="006C32ED" w:rsidRPr="00683406" w:rsidRDefault="006C32ED">
            <w:pPr>
              <w:pStyle w:val="Default"/>
              <w:rPr>
                <w:b/>
                <w:sz w:val="18"/>
                <w:szCs w:val="18"/>
              </w:rPr>
            </w:pPr>
            <w:r w:rsidRPr="00683406">
              <w:rPr>
                <w:b/>
                <w:sz w:val="18"/>
                <w:szCs w:val="18"/>
              </w:rPr>
              <w:t xml:space="preserve">O P I S </w:t>
            </w:r>
            <w:r w:rsidR="00683406" w:rsidRPr="00683406">
              <w:rPr>
                <w:b/>
                <w:sz w:val="18"/>
                <w:szCs w:val="18"/>
              </w:rPr>
              <w:t xml:space="preserve"> </w:t>
            </w:r>
            <w:r w:rsidRPr="00683406">
              <w:rPr>
                <w:b/>
                <w:sz w:val="18"/>
                <w:szCs w:val="18"/>
              </w:rPr>
              <w:t xml:space="preserve">A K T I V N O S T I </w:t>
            </w:r>
          </w:p>
        </w:tc>
        <w:tc>
          <w:tcPr>
            <w:tcW w:w="2148" w:type="dxa"/>
            <w:gridSpan w:val="2"/>
          </w:tcPr>
          <w:p w:rsidR="006C32ED" w:rsidRPr="00683406" w:rsidRDefault="006C32ED">
            <w:pPr>
              <w:pStyle w:val="Default"/>
              <w:rPr>
                <w:b/>
                <w:sz w:val="20"/>
                <w:szCs w:val="20"/>
              </w:rPr>
            </w:pPr>
            <w:r w:rsidRPr="00683406">
              <w:rPr>
                <w:b/>
                <w:sz w:val="20"/>
                <w:szCs w:val="20"/>
              </w:rPr>
              <w:t xml:space="preserve">POPRATNI </w:t>
            </w:r>
          </w:p>
          <w:p w:rsidR="006C32ED" w:rsidRPr="00683406" w:rsidRDefault="006C32ED">
            <w:pPr>
              <w:pStyle w:val="Default"/>
              <w:rPr>
                <w:b/>
                <w:sz w:val="20"/>
                <w:szCs w:val="20"/>
              </w:rPr>
            </w:pPr>
            <w:r w:rsidRPr="00683406">
              <w:rPr>
                <w:b/>
                <w:sz w:val="20"/>
                <w:szCs w:val="20"/>
              </w:rPr>
              <w:t xml:space="preserve">D O K U M E N T </w:t>
            </w:r>
          </w:p>
        </w:tc>
        <w:tc>
          <w:tcPr>
            <w:tcW w:w="2150" w:type="dxa"/>
          </w:tcPr>
          <w:p w:rsidR="006C32ED" w:rsidRPr="00683406" w:rsidRDefault="006C32ED">
            <w:pPr>
              <w:pStyle w:val="Default"/>
              <w:rPr>
                <w:b/>
                <w:sz w:val="20"/>
                <w:szCs w:val="20"/>
              </w:rPr>
            </w:pPr>
            <w:r w:rsidRPr="00683406">
              <w:rPr>
                <w:b/>
                <w:sz w:val="20"/>
                <w:szCs w:val="20"/>
              </w:rPr>
              <w:t xml:space="preserve">ROK </w:t>
            </w:r>
          </w:p>
        </w:tc>
      </w:tr>
      <w:tr w:rsidR="006C32ED" w:rsidTr="002C11F5">
        <w:trPr>
          <w:trHeight w:val="290"/>
        </w:trPr>
        <w:tc>
          <w:tcPr>
            <w:tcW w:w="675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2552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Zaprimanje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dobavljaĉa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C32ED" w:rsidRPr="00683406" w:rsidRDefault="00683406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683406">
              <w:rPr>
                <w:b/>
                <w:sz w:val="18"/>
                <w:szCs w:val="18"/>
              </w:rPr>
              <w:t>Raĉunovođ</w:t>
            </w:r>
            <w:r w:rsidR="006C32ED" w:rsidRPr="00683406">
              <w:rPr>
                <w:b/>
                <w:sz w:val="18"/>
                <w:szCs w:val="18"/>
              </w:rPr>
              <w:t>a</w:t>
            </w:r>
            <w:proofErr w:type="spellEnd"/>
            <w:r w:rsidR="006C32ED" w:rsidRPr="0068340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97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Kontrola materijalne ispravnosti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Udaranje </w:t>
            </w:r>
            <w:proofErr w:type="spellStart"/>
            <w:r>
              <w:rPr>
                <w:b/>
                <w:bCs/>
                <w:sz w:val="18"/>
                <w:szCs w:val="18"/>
              </w:rPr>
              <w:t>peĉata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 datumom zaprimanja </w:t>
            </w:r>
          </w:p>
        </w:tc>
        <w:tc>
          <w:tcPr>
            <w:tcW w:w="2148" w:type="dxa"/>
            <w:gridSpan w:val="2"/>
          </w:tcPr>
          <w:p w:rsidR="006C32ED" w:rsidRDefault="0068340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Zahtjevnica</w:t>
            </w:r>
            <w:proofErr w:type="spellEnd"/>
            <w:r>
              <w:rPr>
                <w:b/>
                <w:bCs/>
                <w:sz w:val="18"/>
                <w:szCs w:val="18"/>
              </w:rPr>
              <w:t>,narudž</w:t>
            </w:r>
            <w:r w:rsidR="006C32ED">
              <w:rPr>
                <w:b/>
                <w:bCs/>
                <w:sz w:val="18"/>
                <w:szCs w:val="18"/>
              </w:rPr>
              <w:t xml:space="preserve">benica,ugovor, otpremnica </w:t>
            </w:r>
          </w:p>
        </w:tc>
        <w:tc>
          <w:tcPr>
            <w:tcW w:w="2150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3 dana od zaprimanja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C32ED" w:rsidTr="002C11F5">
        <w:trPr>
          <w:trHeight w:val="1680"/>
        </w:trPr>
        <w:tc>
          <w:tcPr>
            <w:tcW w:w="675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</w:p>
        </w:tc>
        <w:tc>
          <w:tcPr>
            <w:tcW w:w="2552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Raĉun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primljen od </w:t>
            </w:r>
          </w:p>
          <w:p w:rsidR="006C32ED" w:rsidRDefault="0068340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raĉunovođ</w:t>
            </w:r>
            <w:r w:rsidR="006C32ED">
              <w:rPr>
                <w:b/>
                <w:bCs/>
                <w:sz w:val="18"/>
                <w:szCs w:val="18"/>
              </w:rPr>
              <w:t>e</w:t>
            </w:r>
            <w:proofErr w:type="spellEnd"/>
            <w:r w:rsidR="006C32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Radnik koji je </w:t>
            </w:r>
          </w:p>
          <w:p w:rsidR="006C32ED" w:rsidRDefault="0068340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predlož</w:t>
            </w:r>
            <w:r w:rsidR="006C32ED">
              <w:rPr>
                <w:b/>
                <w:bCs/>
                <w:sz w:val="18"/>
                <w:szCs w:val="18"/>
              </w:rPr>
              <w:t xml:space="preserve">io nabavu </w:t>
            </w:r>
          </w:p>
        </w:tc>
        <w:tc>
          <w:tcPr>
            <w:tcW w:w="3097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Suštinska kontrola:odgovara li fakturirana realizacija stvarnoj realizaciji, jesu li </w:t>
            </w:r>
            <w:proofErr w:type="spellStart"/>
            <w:r>
              <w:rPr>
                <w:b/>
                <w:bCs/>
                <w:sz w:val="18"/>
                <w:szCs w:val="18"/>
              </w:rPr>
              <w:t>isporuĉene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usluge(roba i obavljeni radovi u skladu ( </w:t>
            </w:r>
            <w:proofErr w:type="spellStart"/>
            <w:r>
              <w:rPr>
                <w:b/>
                <w:bCs/>
                <w:sz w:val="18"/>
                <w:szCs w:val="18"/>
              </w:rPr>
              <w:t>koliĉinom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i kvalitetom) s ugovorenim.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Raĉun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odo</w:t>
            </w:r>
            <w:r w:rsidR="00683406">
              <w:rPr>
                <w:b/>
                <w:bCs/>
                <w:sz w:val="18"/>
                <w:szCs w:val="18"/>
              </w:rPr>
              <w:t xml:space="preserve">brava potpisom i vraća </w:t>
            </w:r>
            <w:proofErr w:type="spellStart"/>
            <w:r w:rsidR="00683406">
              <w:rPr>
                <w:b/>
                <w:bCs/>
                <w:sz w:val="18"/>
                <w:szCs w:val="18"/>
              </w:rPr>
              <w:t>raĉunovođ</w:t>
            </w:r>
            <w:r>
              <w:rPr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6C32ED" w:rsidRDefault="0068340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Kuhari i ostali djelatnici prilažu narudž</w:t>
            </w:r>
            <w:r w:rsidR="006C32ED">
              <w:rPr>
                <w:b/>
                <w:bCs/>
                <w:sz w:val="18"/>
                <w:szCs w:val="18"/>
              </w:rPr>
              <w:t xml:space="preserve">benice i otpremnice ukoliko nije napomena na </w:t>
            </w:r>
            <w:proofErr w:type="spellStart"/>
            <w:r w:rsidR="006C32ED">
              <w:rPr>
                <w:b/>
                <w:bCs/>
                <w:sz w:val="18"/>
                <w:szCs w:val="18"/>
              </w:rPr>
              <w:t>raĉunu</w:t>
            </w:r>
            <w:proofErr w:type="spellEnd"/>
            <w:r w:rsidR="006C32ED">
              <w:rPr>
                <w:b/>
                <w:bCs/>
                <w:sz w:val="18"/>
                <w:szCs w:val="18"/>
              </w:rPr>
              <w:t xml:space="preserve"> da je to i otpremnica </w:t>
            </w:r>
          </w:p>
        </w:tc>
        <w:tc>
          <w:tcPr>
            <w:tcW w:w="2150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 5 dana od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zaprimanja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C32ED" w:rsidTr="002C11F5">
        <w:trPr>
          <w:trHeight w:val="1119"/>
        </w:trPr>
        <w:tc>
          <w:tcPr>
            <w:tcW w:w="675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</w:p>
        </w:tc>
        <w:tc>
          <w:tcPr>
            <w:tcW w:w="2552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Primljen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dobavljaĉa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ovjeren od zaposlenika koji je </w:t>
            </w:r>
          </w:p>
          <w:p w:rsidR="006C32ED" w:rsidRDefault="0068340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predlož</w:t>
            </w:r>
            <w:r w:rsidR="006C32ED">
              <w:rPr>
                <w:b/>
                <w:bCs/>
                <w:sz w:val="18"/>
                <w:szCs w:val="18"/>
              </w:rPr>
              <w:t xml:space="preserve">io nabavu (opreme) </w:t>
            </w:r>
          </w:p>
        </w:tc>
        <w:tc>
          <w:tcPr>
            <w:tcW w:w="2268" w:type="dxa"/>
          </w:tcPr>
          <w:p w:rsidR="006C32ED" w:rsidRDefault="0068340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Raĉunovođ</w:t>
            </w:r>
            <w:r w:rsidR="006C32ED">
              <w:rPr>
                <w:b/>
                <w:bCs/>
                <w:sz w:val="18"/>
                <w:szCs w:val="18"/>
              </w:rPr>
              <w:t>a</w:t>
            </w:r>
            <w:proofErr w:type="spellEnd"/>
            <w:r w:rsidR="006C32ED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97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Upis u KUF, (br.)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 xml:space="preserve">razvrstavanje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prema vrstama rashoda,</w:t>
            </w:r>
            <w:r w:rsidR="00683406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programima i izvorima financiranja te unos u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raĉunovodstveni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sustav </w:t>
            </w:r>
          </w:p>
          <w:p w:rsidR="006C32ED" w:rsidRDefault="0068340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se prosljeđ</w:t>
            </w:r>
            <w:r w:rsidR="006C32ED">
              <w:rPr>
                <w:b/>
                <w:bCs/>
                <w:sz w:val="18"/>
                <w:szCs w:val="18"/>
              </w:rPr>
              <w:t xml:space="preserve">uje ravnatelju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 odobrenje za plaćanje </w:t>
            </w:r>
          </w:p>
          <w:p w:rsidR="006C32ED" w:rsidRDefault="00683406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se prosljeđ</w:t>
            </w:r>
            <w:r w:rsidR="006C32ED">
              <w:rPr>
                <w:b/>
                <w:bCs/>
                <w:sz w:val="18"/>
                <w:szCs w:val="18"/>
              </w:rPr>
              <w:t xml:space="preserve">uje Gradu Labinu ( koje oni direktno plaćaju </w:t>
            </w:r>
            <w:proofErr w:type="spellStart"/>
            <w:r w:rsidR="006C32ED">
              <w:rPr>
                <w:b/>
                <w:bCs/>
                <w:sz w:val="18"/>
                <w:szCs w:val="18"/>
              </w:rPr>
              <w:t>dobavljaĉu</w:t>
            </w:r>
            <w:proofErr w:type="spellEnd"/>
            <w:r w:rsidR="006C32ED">
              <w:rPr>
                <w:b/>
                <w:bCs/>
                <w:sz w:val="18"/>
                <w:szCs w:val="18"/>
              </w:rPr>
              <w:t xml:space="preserve">)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-Zahtjev za plaćanje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-Riznica Grada Labina </w:t>
            </w:r>
          </w:p>
        </w:tc>
        <w:tc>
          <w:tcPr>
            <w:tcW w:w="2148" w:type="dxa"/>
            <w:gridSpan w:val="2"/>
          </w:tcPr>
          <w:p w:rsidR="006C32ED" w:rsidRPr="00683406" w:rsidRDefault="006C32ED">
            <w:pPr>
              <w:pStyle w:val="Default"/>
              <w:rPr>
                <w:b/>
                <w:sz w:val="18"/>
                <w:szCs w:val="18"/>
              </w:rPr>
            </w:pPr>
            <w:r w:rsidRPr="00683406">
              <w:rPr>
                <w:b/>
                <w:sz w:val="18"/>
                <w:szCs w:val="18"/>
              </w:rPr>
              <w:t xml:space="preserve">Knjiga ulaznih </w:t>
            </w:r>
            <w:proofErr w:type="spellStart"/>
            <w:r w:rsidRPr="00683406">
              <w:rPr>
                <w:b/>
                <w:sz w:val="18"/>
                <w:szCs w:val="18"/>
              </w:rPr>
              <w:t>raĉuna</w:t>
            </w:r>
            <w:proofErr w:type="spellEnd"/>
            <w:r w:rsidRPr="00683406">
              <w:rPr>
                <w:b/>
                <w:sz w:val="18"/>
                <w:szCs w:val="18"/>
              </w:rPr>
              <w:t xml:space="preserve">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Kontni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plan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Tabela i zahtjev za plaćanje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Gradu Labinu </w:t>
            </w:r>
          </w:p>
        </w:tc>
        <w:tc>
          <w:tcPr>
            <w:tcW w:w="2150" w:type="dxa"/>
          </w:tcPr>
          <w:p w:rsidR="006C32ED" w:rsidRPr="00683406" w:rsidRDefault="006C32ED">
            <w:pPr>
              <w:pStyle w:val="Default"/>
              <w:rPr>
                <w:b/>
                <w:sz w:val="18"/>
                <w:szCs w:val="18"/>
              </w:rPr>
            </w:pPr>
            <w:r w:rsidRPr="00683406">
              <w:rPr>
                <w:b/>
                <w:sz w:val="18"/>
                <w:szCs w:val="18"/>
              </w:rPr>
              <w:t xml:space="preserve">do 2 dana od </w:t>
            </w:r>
          </w:p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zaprimanja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C32ED" w:rsidTr="002C11F5">
        <w:trPr>
          <w:trHeight w:val="188"/>
        </w:trPr>
        <w:tc>
          <w:tcPr>
            <w:tcW w:w="675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</w:t>
            </w:r>
          </w:p>
        </w:tc>
        <w:tc>
          <w:tcPr>
            <w:tcW w:w="2552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Odobrenje plaćanje </w:t>
            </w:r>
          </w:p>
        </w:tc>
        <w:tc>
          <w:tcPr>
            <w:tcW w:w="2268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Ravnatelj </w:t>
            </w:r>
          </w:p>
        </w:tc>
        <w:tc>
          <w:tcPr>
            <w:tcW w:w="3097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-Svojim potpisom odobrava isplatu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gridSpan w:val="2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Nalozi za plaćanje s potpisom ovlaštene osobe </w:t>
            </w:r>
          </w:p>
        </w:tc>
        <w:tc>
          <w:tcPr>
            <w:tcW w:w="2150" w:type="dxa"/>
          </w:tcPr>
          <w:p w:rsidR="006C32ED" w:rsidRDefault="006C32E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Prema dospijeću </w:t>
            </w:r>
          </w:p>
        </w:tc>
      </w:tr>
      <w:tr w:rsidR="00021BD3" w:rsidTr="00021BD3">
        <w:trPr>
          <w:trHeight w:val="912"/>
        </w:trPr>
        <w:tc>
          <w:tcPr>
            <w:tcW w:w="675" w:type="dxa"/>
          </w:tcPr>
          <w:p w:rsidR="00021BD3" w:rsidRDefault="00021BD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</w:t>
            </w:r>
          </w:p>
        </w:tc>
        <w:tc>
          <w:tcPr>
            <w:tcW w:w="2552" w:type="dxa"/>
          </w:tcPr>
          <w:p w:rsidR="00021BD3" w:rsidRDefault="00021BD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Knjiženje i odlaganje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21BD3" w:rsidRDefault="00021BD3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Raĉunovođa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021BD3" w:rsidRDefault="00021BD3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 xml:space="preserve">Knjiženje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prema kontima i </w:t>
            </w:r>
            <w:proofErr w:type="spellStart"/>
            <w:r>
              <w:rPr>
                <w:b/>
                <w:bCs/>
                <w:sz w:val="18"/>
                <w:szCs w:val="18"/>
              </w:rPr>
              <w:t>dobavljaĉima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razvrstavanje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prema vrstama rashoda,programima i pozicijama i izvorima financiranja te unos u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raĉunovodstveni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sustav </w:t>
            </w:r>
          </w:p>
          <w:p w:rsidR="00021BD3" w:rsidRDefault="00021BD3">
            <w:pPr>
              <w:pStyle w:val="Default"/>
              <w:rPr>
                <w:sz w:val="18"/>
                <w:szCs w:val="18"/>
              </w:rPr>
            </w:pPr>
          </w:p>
          <w:p w:rsidR="00021BD3" w:rsidRDefault="00021BD3">
            <w:pPr>
              <w:pStyle w:val="Defaul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 xml:space="preserve">odlaganje </w:t>
            </w:r>
            <w:proofErr w:type="spellStart"/>
            <w:r>
              <w:rPr>
                <w:b/>
                <w:bCs/>
                <w:sz w:val="18"/>
                <w:szCs w:val="18"/>
              </w:rPr>
              <w:t>raĉuna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u registratore </w:t>
            </w:r>
          </w:p>
          <w:p w:rsidR="00021BD3" w:rsidRDefault="00021B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30" w:type="dxa"/>
          </w:tcPr>
          <w:p w:rsidR="00021BD3" w:rsidRPr="002C11F5" w:rsidRDefault="00021BD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147" w:type="dxa"/>
          </w:tcPr>
          <w:p w:rsidR="00021BD3" w:rsidRPr="002C11F5" w:rsidRDefault="00021BD3" w:rsidP="00021BD3">
            <w:pPr>
              <w:pStyle w:val="Default"/>
              <w:ind w:left="12"/>
              <w:rPr>
                <w:b/>
                <w:sz w:val="18"/>
                <w:szCs w:val="18"/>
              </w:rPr>
            </w:pPr>
            <w:r w:rsidRPr="002C11F5">
              <w:rPr>
                <w:b/>
                <w:sz w:val="18"/>
                <w:szCs w:val="18"/>
              </w:rPr>
              <w:t>Unutar mjeseca</w:t>
            </w:r>
          </w:p>
        </w:tc>
      </w:tr>
    </w:tbl>
    <w:p w:rsidR="00A73321" w:rsidRDefault="00A73321" w:rsidP="006960FF">
      <w:pPr>
        <w:pStyle w:val="Default"/>
        <w:rPr>
          <w:sz w:val="23"/>
          <w:szCs w:val="23"/>
        </w:rPr>
      </w:pPr>
    </w:p>
    <w:p w:rsidR="00A73321" w:rsidRDefault="00A73321" w:rsidP="006960FF">
      <w:pPr>
        <w:pStyle w:val="Default"/>
        <w:rPr>
          <w:sz w:val="23"/>
          <w:szCs w:val="23"/>
        </w:rPr>
      </w:pPr>
    </w:p>
    <w:sectPr w:rsidR="00A73321" w:rsidSect="00B94B8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2"/>
    <w:rsid w:val="000141FE"/>
    <w:rsid w:val="00021BD3"/>
    <w:rsid w:val="002C11F5"/>
    <w:rsid w:val="002F7A57"/>
    <w:rsid w:val="00463660"/>
    <w:rsid w:val="00683406"/>
    <w:rsid w:val="006960FF"/>
    <w:rsid w:val="006C32ED"/>
    <w:rsid w:val="00703D68"/>
    <w:rsid w:val="0083166A"/>
    <w:rsid w:val="008525E2"/>
    <w:rsid w:val="00906833"/>
    <w:rsid w:val="00A25A19"/>
    <w:rsid w:val="00A73321"/>
    <w:rsid w:val="00B6124E"/>
    <w:rsid w:val="00B94B8A"/>
    <w:rsid w:val="00BF0107"/>
    <w:rsid w:val="00D02ADC"/>
    <w:rsid w:val="00D16179"/>
    <w:rsid w:val="00E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6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60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2016-02-22T10:54:00Z</cp:lastPrinted>
  <dcterms:created xsi:type="dcterms:W3CDTF">2016-02-24T10:42:00Z</dcterms:created>
  <dcterms:modified xsi:type="dcterms:W3CDTF">2016-02-24T10:42:00Z</dcterms:modified>
</cp:coreProperties>
</file>